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万垠建筑智能科技（广东）有限公司破产案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万垠建筑智能科技（广东）有限公司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万垠建筑智能科技（广东）有限公司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万垠建筑智能科技（广东）有限公司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破产一案中，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保证人，其他保证人为</w:t>
      </w:r>
      <w:r>
        <w:rPr>
          <w:rFonts w:hint="eastAsia" w:ascii="仿宋_GB2312" w:hAnsi="仿宋_GB2312" w:eastAsia="仿宋_GB2312" w:cs="仿宋_GB2312"/>
          <w:b w:val="0"/>
          <w:bCs w:val="0"/>
          <w:sz w:val="28"/>
          <w:szCs w:val="28"/>
          <w:u w:val="single"/>
          <w:lang w:val="en-US" w:eastAsia="zh-CN"/>
        </w:rPr>
        <w:t xml:space="preserve">                                     </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ind w:firstLine="560" w:firstLineChars="200"/>
        <w:jc w:val="lef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lang w:eastAsia="zh-CN"/>
        </w:rPr>
        <w:t>获偿金额：</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清偿人名称：</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wordWrap w:val="0"/>
        <w:jc w:val="righ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r>
        <w:rPr>
          <w:rFonts w:hint="eastAsia" w:ascii="仿宋_GB2312" w:hAnsi="仿宋_GB2312" w:eastAsia="仿宋_GB2312" w:cs="仿宋_GB2312"/>
          <w:b w:val="0"/>
          <w:bCs w:val="0"/>
          <w:sz w:val="28"/>
          <w:szCs w:val="28"/>
          <w:lang w:val="en-US" w:eastAsia="zh-CN"/>
        </w:rPr>
        <w:t xml:space="preserve">            </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万垠建筑智能科技（广东）有限公司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（2023）粤0604破93号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万垠建筑智能科技（广东）有限公司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万垠建筑智能科技（广东）有限公司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万垠建筑智能科技（广东）有限公司管理人：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关于万垠建筑智能科技（广东）有限公司破产一案，我单位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万垠建筑智能科技（广东）有限公司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w:t>
            </w:r>
            <w:bookmarkStart w:id="0" w:name="_GoBack"/>
            <w:bookmarkEnd w:id="0"/>
            <w:r>
              <w:rPr>
                <w:rFonts w:hint="eastAsia" w:ascii="仿宋_GB2312" w:hAnsi="楷体_GB2312" w:eastAsia="仿宋_GB2312" w:cs="楷体_GB2312"/>
                <w:sz w:val="24"/>
              </w:rPr>
              <w:t>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w:t>
            </w:r>
            <w:r>
              <w:rPr>
                <w:rFonts w:hint="eastAsia" w:ascii="仿宋_GB2312" w:hAnsi="楷体_GB2312" w:eastAsia="仿宋_GB2312" w:cs="楷体_GB2312"/>
                <w:b/>
                <w:sz w:val="24"/>
                <w:lang w:eastAsia="zh-CN"/>
              </w:rPr>
              <w:t>或</w:t>
            </w:r>
            <w:r>
              <w:rPr>
                <w:rFonts w:hint="eastAsia" w:ascii="仿宋_GB2312" w:hAnsi="楷体_GB2312" w:eastAsia="仿宋_GB2312" w:cs="楷体_GB2312"/>
                <w:b/>
                <w:sz w:val="24"/>
              </w:rPr>
              <w:t>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万垠建筑智能科技（广东）有限公司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（2023）粤0604破93号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w:t>
            </w:r>
            <w:r>
              <w:rPr>
                <w:rFonts w:hint="eastAsia" w:ascii="仿宋_GB2312" w:hAnsi="楷体_GB2312" w:eastAsia="仿宋_GB2312" w:cs="楷体_GB2312"/>
                <w:sz w:val="24"/>
                <w:lang w:eastAsia="zh-CN"/>
              </w:rPr>
              <w:t>广东省</w:t>
            </w:r>
            <w:r>
              <w:rPr>
                <w:rFonts w:hint="eastAsia" w:ascii="仿宋_GB2312" w:hAnsi="楷体_GB2312" w:eastAsia="仿宋_GB2312" w:cs="楷体_GB2312"/>
                <w:sz w:val="24"/>
                <w:szCs w:val="24"/>
              </w:rPr>
              <w:t>佛山市南海区桂城简平路1号天安</w:t>
            </w:r>
            <w:r>
              <w:rPr>
                <w:rFonts w:hint="eastAsia" w:ascii="仿宋_GB2312" w:hAnsi="楷体_GB2312" w:eastAsia="仿宋_GB2312" w:cs="楷体_GB2312"/>
                <w:sz w:val="24"/>
                <w:szCs w:val="24"/>
                <w:lang w:eastAsia="zh-CN"/>
              </w:rPr>
              <w:t>南海数码新城</w:t>
            </w:r>
            <w:r>
              <w:rPr>
                <w:rFonts w:hint="eastAsia" w:ascii="仿宋_GB2312" w:hAnsi="楷体_GB2312" w:eastAsia="仿宋_GB2312" w:cs="楷体_GB2312"/>
                <w:sz w:val="24"/>
                <w:szCs w:val="24"/>
                <w:lang w:val="en-US" w:eastAsia="zh-CN"/>
              </w:rPr>
              <w:t>2栋1103-1106室</w:t>
            </w:r>
            <w:r>
              <w:rPr>
                <w:rFonts w:hint="eastAsia" w:ascii="仿宋_GB2312" w:hAnsi="楷体_GB2312" w:eastAsia="仿宋_GB2312" w:cs="楷体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w:t>
            </w:r>
            <w:r>
              <w:rPr>
                <w:rFonts w:hint="eastAsia" w:ascii="仿宋_GB2312" w:hAnsi="楷体_GB2312" w:eastAsia="仿宋_GB2312" w:cs="楷体_GB2312"/>
                <w:sz w:val="24"/>
                <w:lang w:val="en-US" w:eastAsia="zh-CN"/>
              </w:rPr>
              <w:t>方式</w:t>
            </w:r>
            <w:r>
              <w:rPr>
                <w:rFonts w:hint="eastAsia" w:ascii="仿宋_GB2312" w:hAnsi="楷体_GB2312" w:eastAsia="仿宋_GB2312" w:cs="楷体_GB2312"/>
                <w:sz w:val="24"/>
              </w:rPr>
              <w:t>：</w:t>
            </w:r>
            <w:r>
              <w:rPr>
                <w:rFonts w:hint="eastAsia" w:ascii="仿宋_GB2312" w:hAnsi="楷体_GB2312" w:eastAsia="仿宋_GB2312" w:cs="楷体_GB2312"/>
                <w:sz w:val="24"/>
                <w:lang w:val="en-US" w:eastAsia="zh-CN"/>
              </w:rPr>
              <w:t>周杜棋0757-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-820</w:t>
            </w:r>
            <w:r>
              <w:rPr>
                <w:rFonts w:hint="eastAsia" w:ascii="仿宋_GB2312" w:hAnsi="楷体_GB2312" w:eastAsia="仿宋_GB2312" w:cs="楷体_GB2312"/>
                <w:sz w:val="24"/>
                <w:lang w:eastAsia="zh-CN"/>
              </w:rPr>
              <w:t>、</w:t>
            </w:r>
            <w:r>
              <w:rPr>
                <w:rFonts w:hint="eastAsia" w:ascii="仿宋_GB2312" w:hAnsi="楷体_GB2312" w:eastAsia="仿宋_GB2312" w:cs="楷体_GB2312"/>
                <w:sz w:val="24"/>
                <w:lang w:val="en-US" w:eastAsia="zh-CN"/>
              </w:rPr>
              <w:t>13590673558</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钟俏婷0757-81857071-823、15975723847</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万垠建筑智能科技（广东）有限公司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jI3NGY2Yzk3MjFmOWMyZTU1YjNkOTUyNjQ3MDE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5F73B0"/>
    <w:rsid w:val="0E7A5977"/>
    <w:rsid w:val="119D44C8"/>
    <w:rsid w:val="132B2D62"/>
    <w:rsid w:val="15317E1B"/>
    <w:rsid w:val="174C74FF"/>
    <w:rsid w:val="17AA3517"/>
    <w:rsid w:val="187A5294"/>
    <w:rsid w:val="1B3A4008"/>
    <w:rsid w:val="1BA549C5"/>
    <w:rsid w:val="1C961170"/>
    <w:rsid w:val="1CB34966"/>
    <w:rsid w:val="1E8C17B0"/>
    <w:rsid w:val="20E10BFD"/>
    <w:rsid w:val="261801BD"/>
    <w:rsid w:val="262B563A"/>
    <w:rsid w:val="26AC4682"/>
    <w:rsid w:val="26F268A1"/>
    <w:rsid w:val="272D1DF3"/>
    <w:rsid w:val="294D5677"/>
    <w:rsid w:val="2AAD1CDF"/>
    <w:rsid w:val="2C28333C"/>
    <w:rsid w:val="2C9D7FAB"/>
    <w:rsid w:val="2DB41649"/>
    <w:rsid w:val="2E9F2F3D"/>
    <w:rsid w:val="2EB26E9E"/>
    <w:rsid w:val="304539D1"/>
    <w:rsid w:val="30D71FE8"/>
    <w:rsid w:val="3389470C"/>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87E6CE9"/>
    <w:rsid w:val="58C73B2D"/>
    <w:rsid w:val="5A296BE0"/>
    <w:rsid w:val="5B0B3821"/>
    <w:rsid w:val="5B7E6A7C"/>
    <w:rsid w:val="5E012CD5"/>
    <w:rsid w:val="600F5442"/>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AF656ED"/>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0</TotalTime>
  <ScaleCrop>false</ScaleCrop>
  <LinksUpToDate>false</LinksUpToDate>
  <CharactersWithSpaces>4149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✨吖棋✨®</cp:lastModifiedBy>
  <cp:lastPrinted>2019-07-19T02:26:00Z</cp:lastPrinted>
  <dcterms:modified xsi:type="dcterms:W3CDTF">2024-01-11T08:23:46Z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5065B64119A747459429B0E2D9A13E28</vt:lpwstr>
  </property>
</Properties>
</file>