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0" w:line="560" w:lineRule="exact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 1</w:t>
      </w:r>
    </w:p>
    <w:p>
      <w:pPr>
        <w:overflowPunct/>
        <w:spacing w:before="0"/>
        <w:ind w:right="0"/>
        <w:jc w:val="center"/>
        <w:rPr>
          <w:rFonts w:hint="eastAsia" w:ascii="华文中宋" w:hAnsi="华文中宋" w:eastAsia="华文中宋" w:cstheme="minorBidi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theme="minorBidi"/>
          <w:b/>
          <w:sz w:val="36"/>
          <w:szCs w:val="36"/>
          <w:lang w:eastAsia="zh-CN"/>
        </w:rPr>
        <w:t>佛山市高明区百盈源物业租赁管理有限公司</w:t>
      </w:r>
    </w:p>
    <w:p>
      <w:pPr>
        <w:overflowPunct/>
        <w:spacing w:before="0"/>
        <w:ind w:right="0"/>
        <w:jc w:val="center"/>
        <w:rPr>
          <w:rFonts w:hint="eastAsia" w:ascii="华文中宋" w:hAnsi="华文中宋" w:eastAsia="华文中宋" w:cstheme="minorBidi"/>
          <w:b/>
          <w:sz w:val="36"/>
          <w:szCs w:val="36"/>
        </w:rPr>
      </w:pPr>
      <w:r>
        <w:rPr>
          <w:rFonts w:hint="eastAsia" w:ascii="华文中宋" w:hAnsi="华文中宋" w:eastAsia="华文中宋" w:cstheme="minorBidi"/>
          <w:b/>
          <w:sz w:val="36"/>
          <w:szCs w:val="36"/>
        </w:rPr>
        <w:t>投资人招募报名意向书</w:t>
      </w:r>
    </w:p>
    <w:tbl>
      <w:tblPr>
        <w:tblStyle w:val="1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68" w:type="dxa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财务状况</w:t>
            </w: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截止          年          月          日，本公司/本企业资产总额          亿元，净资产为              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通讯方式</w:t>
            </w: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74" w:type="dxa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投资意向</w:t>
            </w: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本企业/本人同意并自愿参与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佛山市高明区百盈源物业租赁管理有限公司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重整投资人的公开招募和遴选。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退款账户</w:t>
            </w: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pStyle w:val="4"/>
              <w:overflowPunct w:val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8" w:type="dxa"/>
            <w:vAlign w:val="center"/>
          </w:tcPr>
          <w:p>
            <w:pPr>
              <w:pStyle w:val="4"/>
              <w:overflowPunct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</w:tbl>
    <w:p>
      <w:pPr>
        <w:pStyle w:val="4"/>
        <w:overflowPunct w:val="0"/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overflowPunct w:val="0"/>
        <w:spacing w:before="0" w:line="560" w:lineRule="exact"/>
        <w:ind w:right="0" w:firstLine="0" w:firstLineChars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意向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投资人（公章）：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wordWrap w:val="0"/>
        <w:overflowPunct w:val="0"/>
        <w:spacing w:before="0" w:line="560" w:lineRule="exact"/>
        <w:ind w:right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法定代表人或负责人（签章）：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tabs>
          <w:tab w:val="left" w:pos="971"/>
        </w:tabs>
        <w:overflowPunct w:val="0"/>
        <w:spacing w:before="0" w:line="600" w:lineRule="exact"/>
        <w:ind w:right="0"/>
        <w:jc w:val="right"/>
        <w:rPr>
          <w:rFonts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NjZiMGZkZDliNDhkYTkzMThhM2RhNjYwODVkNzYifQ=="/>
  </w:docVars>
  <w:rsids>
    <w:rsidRoot w:val="3F9E046A"/>
    <w:rsid w:val="00016EAC"/>
    <w:rsid w:val="000429BA"/>
    <w:rsid w:val="000540B5"/>
    <w:rsid w:val="00072A0F"/>
    <w:rsid w:val="000B3676"/>
    <w:rsid w:val="000E1BFA"/>
    <w:rsid w:val="001176CD"/>
    <w:rsid w:val="00172F98"/>
    <w:rsid w:val="00176AF7"/>
    <w:rsid w:val="001D42F1"/>
    <w:rsid w:val="00205F29"/>
    <w:rsid w:val="00246737"/>
    <w:rsid w:val="00296ADB"/>
    <w:rsid w:val="002D0E6B"/>
    <w:rsid w:val="003C09F0"/>
    <w:rsid w:val="003F5BE4"/>
    <w:rsid w:val="00495192"/>
    <w:rsid w:val="004C3820"/>
    <w:rsid w:val="004C7657"/>
    <w:rsid w:val="004D2CCE"/>
    <w:rsid w:val="004F68B4"/>
    <w:rsid w:val="0056098B"/>
    <w:rsid w:val="005A0A13"/>
    <w:rsid w:val="005D1C2C"/>
    <w:rsid w:val="00635A34"/>
    <w:rsid w:val="00666559"/>
    <w:rsid w:val="006952F5"/>
    <w:rsid w:val="006A546C"/>
    <w:rsid w:val="006C542E"/>
    <w:rsid w:val="007010E2"/>
    <w:rsid w:val="007916C1"/>
    <w:rsid w:val="007A3113"/>
    <w:rsid w:val="007E77FF"/>
    <w:rsid w:val="007F0337"/>
    <w:rsid w:val="008504B0"/>
    <w:rsid w:val="008F65A2"/>
    <w:rsid w:val="009C2AA5"/>
    <w:rsid w:val="009D3ECC"/>
    <w:rsid w:val="009F304D"/>
    <w:rsid w:val="00A7684C"/>
    <w:rsid w:val="00AA3B74"/>
    <w:rsid w:val="00B546F3"/>
    <w:rsid w:val="00B70C3B"/>
    <w:rsid w:val="00BA000D"/>
    <w:rsid w:val="00C41F48"/>
    <w:rsid w:val="00C45664"/>
    <w:rsid w:val="00C47767"/>
    <w:rsid w:val="00C90023"/>
    <w:rsid w:val="00D121A2"/>
    <w:rsid w:val="00D30BAB"/>
    <w:rsid w:val="00D3455B"/>
    <w:rsid w:val="00D579E6"/>
    <w:rsid w:val="00D678BA"/>
    <w:rsid w:val="00D82B86"/>
    <w:rsid w:val="00EF21D2"/>
    <w:rsid w:val="00F54365"/>
    <w:rsid w:val="14740DFE"/>
    <w:rsid w:val="391C2C34"/>
    <w:rsid w:val="3F9E046A"/>
    <w:rsid w:val="6B7D3DF4"/>
    <w:rsid w:val="6D2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1"/>
      <w:outlineLvl w:val="0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ody Text"/>
    <w:basedOn w:val="1"/>
    <w:qFormat/>
    <w:uiPriority w:val="1"/>
    <w:rPr>
      <w:sz w:val="27"/>
      <w:szCs w:val="27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pPr>
      <w:jc w:val="left"/>
    </w:pPr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1"/>
    <w:link w:val="5"/>
    <w:uiPriority w:val="0"/>
    <w:rPr>
      <w:kern w:val="2"/>
      <w:sz w:val="18"/>
      <w:szCs w:val="18"/>
    </w:rPr>
  </w:style>
  <w:style w:type="character" w:customStyle="1" w:styleId="14">
    <w:name w:val="批注文字 字符"/>
    <w:basedOn w:val="11"/>
    <w:link w:val="3"/>
    <w:semiHidden/>
    <w:uiPriority w:val="99"/>
    <w:rPr>
      <w:kern w:val="2"/>
      <w:sz w:val="21"/>
      <w:szCs w:val="24"/>
    </w:rPr>
  </w:style>
  <w:style w:type="character" w:customStyle="1" w:styleId="15">
    <w:name w:val="批注主题 字符"/>
    <w:basedOn w:val="14"/>
    <w:link w:val="8"/>
    <w:uiPriority w:val="0"/>
    <w:rPr>
      <w:b/>
      <w:bCs/>
      <w:kern w:val="2"/>
      <w:sz w:val="21"/>
      <w:szCs w:val="24"/>
    </w:rPr>
  </w:style>
  <w:style w:type="character" w:customStyle="1" w:styleId="16">
    <w:name w:val="页眉 字符"/>
    <w:basedOn w:val="11"/>
    <w:link w:val="7"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揭阳市人民政府办公室</Company>
  <Pages>1</Pages>
  <Words>189</Words>
  <Characters>189</Characters>
  <Lines>7</Lines>
  <Paragraphs>5</Paragraphs>
  <TotalTime>1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2022-09-01T03:01:00Z</dcterms:created>
  <dc:creator>最后一码</dc:creator>
  <cp:lastModifiedBy>月月</cp:lastModifiedBy>
  <dcterms:modified xsi:type="dcterms:W3CDTF">2023-04-03T02:33:43Z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4CDA4E0566E048778A07A43690309270</vt:lpwstr>
  </property>
</Properties>
</file>