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佛山市森泽电器有限公司破产案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佛山市森泽电器有限公司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佛山市森泽电器有限公司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（2023）粤0606破</w:t>
      </w:r>
      <w:r>
        <w:rPr>
          <w:rFonts w:hint="eastAsia" w:ascii="仿宋_GB2312" w:hAnsi="楷体_GB2312" w:eastAsia="仿宋_GB2312" w:cs="楷体_GB2312"/>
          <w:sz w:val="28"/>
          <w:szCs w:val="28"/>
          <w:lang w:val="en-US" w:eastAsia="zh-CN"/>
        </w:rPr>
        <w:t>81</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pStyle w:val="2"/>
        <w:ind w:left="0" w:leftChars="0" w:firstLine="0" w:firstLineChars="0"/>
        <w:rPr>
          <w:rFonts w:hint="eastAsia" w:ascii="仿宋_GB2312" w:hAnsi="仿宋_GB2312" w:eastAsia="仿宋_GB2312" w:cs="仿宋_GB2312"/>
          <w:b w:val="0"/>
          <w:bCs w:val="0"/>
          <w:color w:val="auto"/>
          <w:sz w:val="32"/>
          <w:szCs w:val="32"/>
          <w:highlight w:val="none"/>
        </w:rPr>
      </w:pPr>
    </w:p>
    <w:p>
      <w:pPr>
        <w:spacing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6"/>
          <w:szCs w:val="36"/>
          <w:highlight w:val="none"/>
          <w:lang w:eastAsia="zh-CN"/>
        </w:rPr>
        <w:t>佛山市森泽电器有限公司</w:t>
      </w:r>
      <w:r>
        <w:rPr>
          <w:rFonts w:hint="eastAsia" w:ascii="仿宋_GB2312" w:hAnsi="仿宋_GB2312" w:eastAsia="仿宋_GB2312" w:cs="仿宋_GB2312"/>
          <w:b/>
          <w:bCs/>
          <w:color w:val="auto"/>
          <w:sz w:val="36"/>
          <w:szCs w:val="36"/>
          <w:highlight w:val="none"/>
        </w:rPr>
        <w:t>破产</w:t>
      </w: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color w:val="auto"/>
          <w:sz w:val="32"/>
          <w:szCs w:val="32"/>
          <w:highlight w:val="none"/>
          <w:lang w:eastAsia="zh-CN"/>
        </w:rPr>
        <w:t>佛山市森泽电器有限公司</w:t>
      </w:r>
      <w:r>
        <w:rPr>
          <w:rFonts w:hint="eastAsia" w:ascii="仿宋_GB2312" w:hAnsi="仿宋_GB2312" w:eastAsia="仿宋_GB2312" w:cs="仿宋_GB2312"/>
          <w:color w:val="auto"/>
          <w:sz w:val="32"/>
          <w:szCs w:val="32"/>
          <w:highlight w:val="none"/>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为保障债权人会议依法独立、规范、有效地行使职权，根据《企业破产法》及最高人民法院相关司法解释的规定，结合企业的实际情况，制定本规则</w:t>
      </w:r>
      <w:r>
        <w:rPr>
          <w:rFonts w:hint="eastAsia" w:ascii="仿宋_GB2312" w:hAnsi="仿宋_GB2312" w:eastAsia="仿宋_GB2312" w:cs="仿宋_GB2312"/>
          <w:b w:val="0"/>
          <w:bCs w:val="0"/>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佛山市森泽电器有限公司管理人：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关于佛山市森泽电器有限公司破产一案，我单位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佛山市森泽电器有限公司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佛山市森泽电器有限公司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（2023）粤0606破</w:t>
            </w:r>
            <w:r>
              <w:rPr>
                <w:rFonts w:hint="eastAsia" w:ascii="仿宋_GB2312" w:hAnsi="楷体_GB2312" w:eastAsia="仿宋_GB2312" w:cs="楷体_GB2312"/>
                <w:sz w:val="28"/>
                <w:szCs w:val="28"/>
                <w:lang w:val="en-US" w:eastAsia="zh-CN"/>
              </w:rPr>
              <w:t>81</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叶少桂、彭北都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11</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13927250077</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0757-81857071-830  </w:t>
            </w:r>
            <w:r>
              <w:rPr>
                <w:rFonts w:hint="eastAsia" w:ascii="仿宋_GB2312" w:eastAsia="仿宋_GB2312"/>
                <w:b w:val="0"/>
                <w:bCs/>
                <w:color w:val="000000"/>
                <w:sz w:val="24"/>
                <w:szCs w:val="24"/>
                <w:lang w:val="en-US" w:eastAsia="zh-CN"/>
              </w:rPr>
              <w:t>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佛山市森泽电器有限公司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jc w:val="right"/>
        <w:rPr>
          <w:rFonts w:hint="eastAsia" w:ascii="仿宋_GB2312" w:hAnsi="楷体_GB2312" w:eastAsia="仿宋_GB2312" w:cs="楷体_GB2312"/>
          <w:sz w:val="28"/>
          <w:szCs w:val="28"/>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楷体_GB2312" w:eastAsia="仿宋_GB2312" w:cs="楷体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ZTlmOGVlMTEwMjE4MGJmNTRmZGRiNGQ1ZWQ0OTk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76D9B"/>
    <w:rsid w:val="17AA3517"/>
    <w:rsid w:val="187A5294"/>
    <w:rsid w:val="1BA549C5"/>
    <w:rsid w:val="1CB34966"/>
    <w:rsid w:val="1E8C17B0"/>
    <w:rsid w:val="20E10BFD"/>
    <w:rsid w:val="23473D44"/>
    <w:rsid w:val="261801BD"/>
    <w:rsid w:val="262B563A"/>
    <w:rsid w:val="26F268A1"/>
    <w:rsid w:val="294D5677"/>
    <w:rsid w:val="2C28333C"/>
    <w:rsid w:val="2C9D7FAB"/>
    <w:rsid w:val="2DB41649"/>
    <w:rsid w:val="2E9F2F3D"/>
    <w:rsid w:val="2EB26E9E"/>
    <w:rsid w:val="304539D1"/>
    <w:rsid w:val="30D71FE8"/>
    <w:rsid w:val="34926B4E"/>
    <w:rsid w:val="356B50A1"/>
    <w:rsid w:val="35A76B08"/>
    <w:rsid w:val="373652B8"/>
    <w:rsid w:val="3C770CB5"/>
    <w:rsid w:val="3D363D3A"/>
    <w:rsid w:val="3E3C0770"/>
    <w:rsid w:val="3EEC561E"/>
    <w:rsid w:val="3F114B1F"/>
    <w:rsid w:val="3F6F7094"/>
    <w:rsid w:val="3F7F6B67"/>
    <w:rsid w:val="41BA598E"/>
    <w:rsid w:val="43B519F3"/>
    <w:rsid w:val="450D606D"/>
    <w:rsid w:val="45B5008A"/>
    <w:rsid w:val="46655E20"/>
    <w:rsid w:val="48F538DA"/>
    <w:rsid w:val="4AC7188E"/>
    <w:rsid w:val="4B5B4EAC"/>
    <w:rsid w:val="4B62478F"/>
    <w:rsid w:val="4B977061"/>
    <w:rsid w:val="4BE57A83"/>
    <w:rsid w:val="4DF215A9"/>
    <w:rsid w:val="4F731ECD"/>
    <w:rsid w:val="4F953E11"/>
    <w:rsid w:val="52850FF5"/>
    <w:rsid w:val="536C7F5A"/>
    <w:rsid w:val="5580285C"/>
    <w:rsid w:val="587E6CE9"/>
    <w:rsid w:val="58C73B2D"/>
    <w:rsid w:val="5A296BE0"/>
    <w:rsid w:val="5B0B3821"/>
    <w:rsid w:val="600F5442"/>
    <w:rsid w:val="61F96745"/>
    <w:rsid w:val="62FB7B77"/>
    <w:rsid w:val="64A9450C"/>
    <w:rsid w:val="67A646EB"/>
    <w:rsid w:val="68E82082"/>
    <w:rsid w:val="6A627569"/>
    <w:rsid w:val="6C3C021A"/>
    <w:rsid w:val="6DC3475D"/>
    <w:rsid w:val="6F7A06E0"/>
    <w:rsid w:val="7092336B"/>
    <w:rsid w:val="71443793"/>
    <w:rsid w:val="753D1CC0"/>
    <w:rsid w:val="76746FA2"/>
    <w:rsid w:val="78571CFB"/>
    <w:rsid w:val="79062C77"/>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2838</Words>
  <Characters>3009</Characters>
  <Lines>0</Lines>
  <Paragraphs>0</Paragraphs>
  <TotalTime>0</TotalTime>
  <ScaleCrop>false</ScaleCrop>
  <LinksUpToDate>false</LinksUpToDate>
  <CharactersWithSpaces>4255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禅都叶律师</cp:lastModifiedBy>
  <cp:lastPrinted>2019-07-19T02:26:00Z</cp:lastPrinted>
  <dcterms:modified xsi:type="dcterms:W3CDTF">2023-09-18T06:17:52Z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5065B64119A747459429B0E2D9A13E28</vt:lpwstr>
  </property>
</Properties>
</file>