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36"/>
          <w:szCs w:val="36"/>
          <w:lang w:val="en-US" w:eastAsia="zh-CN"/>
          <w14:textFill>
            <w14:solidFill>
              <w14:schemeClr w14:val="tx1"/>
            </w14:solidFill>
          </w14:textFill>
        </w:rPr>
        <w:t>佛山市高明区百盈源物业租赁管理有限公司破产案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日期：2023年  月  日                         日期：2023年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佛山市高明区百盈源物业租赁管理有限公司</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佛山市高明区百盈源物业租赁管理有限公司</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）粤0608破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1</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jc w:val="left"/>
        <w:rPr>
          <w:rFonts w:hint="eastAsia" w:ascii="仿宋" w:hAnsi="仿宋" w:eastAsia="仿宋" w:cs="仿宋"/>
          <w:b/>
          <w:bCs/>
          <w:color w:val="000000" w:themeColor="text1"/>
          <w:sz w:val="28"/>
          <w:szCs w:val="28"/>
          <w:u w:val="single"/>
          <w:lang w:eastAsia="zh-CN"/>
          <w14:textFill>
            <w14:solidFill>
              <w14:schemeClr w14:val="tx1"/>
            </w14:solidFill>
          </w14:textFill>
        </w:rPr>
      </w:pPr>
    </w:p>
    <w:p>
      <w:pPr>
        <w:jc w:val="left"/>
        <w:rPr>
          <w:rFonts w:hint="eastAsia" w:ascii="仿宋" w:hAnsi="仿宋" w:eastAsia="仿宋" w:cs="仿宋"/>
          <w:b/>
          <w:bCs/>
          <w:color w:val="000000" w:themeColor="text1"/>
          <w:sz w:val="36"/>
          <w:szCs w:val="36"/>
          <w:u w:val="single"/>
          <w:lang w:eastAsia="zh-CN"/>
          <w14:textFill>
            <w14:solidFill>
              <w14:schemeClr w14:val="tx1"/>
            </w14:solidFill>
          </w14:textFill>
        </w:rPr>
      </w:pPr>
      <w:r>
        <w:rPr>
          <w:rFonts w:hint="eastAsia" w:ascii="仿宋" w:hAnsi="仿宋" w:eastAsia="仿宋" w:cs="仿宋"/>
          <w:b/>
          <w:bCs/>
          <w:color w:val="000000" w:themeColor="text1"/>
          <w:sz w:val="28"/>
          <w:szCs w:val="28"/>
          <w:u w:val="single"/>
          <w:lang w:eastAsia="zh-CN"/>
          <w14:textFill>
            <w14:solidFill>
              <w14:schemeClr w14:val="tx1"/>
            </w14:solidFill>
          </w14:textFill>
        </w:rPr>
        <w:t>债权会议议事规则参考版本，具体以债权人会议资料为准：</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佛山市高明区百盈源物业租赁管理有限公司破产案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佛山市高明区百盈源物业租赁管理有限公司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ind w:firstLine="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佛山市高明区百盈源物业租赁管理有限公司管理人：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关于佛山市高明区百盈源物业租赁管理有限公司破产一案，我单位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2023</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佛山市高明区百盈源物业租赁管理有限公司</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rPr>
                <w:rFonts w:hint="eastAsia" w:ascii="仿宋_GB2312" w:hAnsi="楷体_GB2312" w:eastAsia="仿宋_GB2312" w:cs="楷体_GB2312"/>
                <w:color w:val="auto"/>
                <w:sz w:val="24"/>
              </w:rPr>
            </w:pPr>
            <w:r>
              <w:rPr>
                <w:rFonts w:hint="eastAsia" w:ascii="仿宋_GB2312" w:hAnsi="楷体_GB2312" w:eastAsia="仿宋_GB2312" w:cs="楷体_GB2312"/>
                <w:color w:val="auto"/>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说明人（签名或盖章）：               </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佛山市高明区百盈源物业租赁管理有限公司</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）粤0608破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1</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方式：袁  源0757-81857071-810、15820648249；</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李上月0757-81857071-821、18038769448；</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王子婕0757-81857071-825、13924805599。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佛山市高明区百盈源物业租赁管理有限公司</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2023</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jZiMGZkZDliNDhkYTkzMThhM2RhNjYwODVkNzYifQ=="/>
  </w:docVars>
  <w:rsids>
    <w:rsidRoot w:val="00000000"/>
    <w:rsid w:val="016F5840"/>
    <w:rsid w:val="02B6296F"/>
    <w:rsid w:val="030C172C"/>
    <w:rsid w:val="047B0C39"/>
    <w:rsid w:val="04EB00E0"/>
    <w:rsid w:val="05B1046F"/>
    <w:rsid w:val="0D873219"/>
    <w:rsid w:val="0E7A5977"/>
    <w:rsid w:val="119D44C8"/>
    <w:rsid w:val="132B2D62"/>
    <w:rsid w:val="14357E57"/>
    <w:rsid w:val="15317E1B"/>
    <w:rsid w:val="153F2B94"/>
    <w:rsid w:val="174C74FF"/>
    <w:rsid w:val="17AA3517"/>
    <w:rsid w:val="187A5294"/>
    <w:rsid w:val="1BA549C5"/>
    <w:rsid w:val="1BF97771"/>
    <w:rsid w:val="1CB34966"/>
    <w:rsid w:val="1E8C17B0"/>
    <w:rsid w:val="1F8C1B43"/>
    <w:rsid w:val="20E10BFD"/>
    <w:rsid w:val="214A6DF6"/>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04472BB"/>
    <w:rsid w:val="41BA598E"/>
    <w:rsid w:val="43B519F3"/>
    <w:rsid w:val="450D606D"/>
    <w:rsid w:val="45B5008A"/>
    <w:rsid w:val="46655E20"/>
    <w:rsid w:val="48F538DA"/>
    <w:rsid w:val="4AC7188E"/>
    <w:rsid w:val="4B977061"/>
    <w:rsid w:val="4BE57A83"/>
    <w:rsid w:val="4DF215A9"/>
    <w:rsid w:val="4F731ECD"/>
    <w:rsid w:val="4F953E11"/>
    <w:rsid w:val="522E68DB"/>
    <w:rsid w:val="52850FF5"/>
    <w:rsid w:val="5580285C"/>
    <w:rsid w:val="572A453E"/>
    <w:rsid w:val="587E6CE9"/>
    <w:rsid w:val="58C73B2D"/>
    <w:rsid w:val="5A296BE0"/>
    <w:rsid w:val="5B0B3821"/>
    <w:rsid w:val="600F5442"/>
    <w:rsid w:val="62FB7B77"/>
    <w:rsid w:val="6348131A"/>
    <w:rsid w:val="64A9450C"/>
    <w:rsid w:val="67A646EB"/>
    <w:rsid w:val="68E82082"/>
    <w:rsid w:val="6C3C021A"/>
    <w:rsid w:val="6DB167EB"/>
    <w:rsid w:val="6DC3475D"/>
    <w:rsid w:val="6F3C0234"/>
    <w:rsid w:val="6F7A06E0"/>
    <w:rsid w:val="7092336B"/>
    <w:rsid w:val="71443793"/>
    <w:rsid w:val="73570EE9"/>
    <w:rsid w:val="743E3C7A"/>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2947</Words>
  <Characters>3142</Characters>
  <Lines>0</Lines>
  <Paragraphs>0</Paragraphs>
  <TotalTime>2</TotalTime>
  <ScaleCrop>false</ScaleCrop>
  <LinksUpToDate>false</LinksUpToDate>
  <CharactersWithSpaces>4379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月月</cp:lastModifiedBy>
  <cp:lastPrinted>2019-07-19T02:26:00Z</cp:lastPrinted>
  <dcterms:modified xsi:type="dcterms:W3CDTF">2023-01-31T08:33:37Z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5065B64119A747459429B0E2D9A13E28</vt:lpwstr>
  </property>
</Properties>
</file>